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2" w:rsidRPr="00764512" w:rsidRDefault="00764512" w:rsidP="00764512">
      <w:pPr>
        <w:pStyle w:val="NormalWeb"/>
        <w:rPr>
          <w:i/>
          <w:sz w:val="28"/>
          <w:szCs w:val="28"/>
        </w:rPr>
      </w:pPr>
      <w:r w:rsidRPr="00764512">
        <w:rPr>
          <w:rStyle w:val="Emphasis"/>
          <w:b/>
          <w:bCs/>
          <w:i w:val="0"/>
          <w:sz w:val="28"/>
          <w:szCs w:val="28"/>
        </w:rPr>
        <w:t>Programma koncertam Mazajā Ģildē:</w:t>
      </w:r>
    </w:p>
    <w:p w:rsidR="00764512" w:rsidRDefault="00764512" w:rsidP="00764512">
      <w:pPr>
        <w:pStyle w:val="NoSpacing"/>
      </w:pPr>
      <w:proofErr w:type="spellStart"/>
      <w:r>
        <w:rPr>
          <w:rStyle w:val="Emphasis"/>
        </w:rPr>
        <w:t>А.Струмский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Великое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славословие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764512" w:rsidRDefault="00764512" w:rsidP="00764512">
      <w:pPr>
        <w:pStyle w:val="NoSpacing"/>
        <w:rPr>
          <w:rStyle w:val="Strong"/>
        </w:rPr>
      </w:pPr>
      <w:r>
        <w:rPr>
          <w:rStyle w:val="Emphasis"/>
        </w:rPr>
        <w:t xml:space="preserve">        A. </w:t>
      </w:r>
      <w:proofErr w:type="spellStart"/>
      <w:r>
        <w:rPr>
          <w:rStyle w:val="Emphasis"/>
        </w:rPr>
        <w:t>Strumskis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Lielā slavas dziesma  (Gods Dievam augstībā)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proofErr w:type="spellStart"/>
      <w:r>
        <w:rPr>
          <w:rStyle w:val="Emphasis"/>
        </w:rPr>
        <w:t>Д.Бортнянский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Тебе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хвалим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764512" w:rsidRDefault="00764512" w:rsidP="00764512">
      <w:pPr>
        <w:pStyle w:val="NoSpacing"/>
        <w:rPr>
          <w:rStyle w:val="Strong"/>
        </w:rPr>
      </w:pPr>
      <w:r>
        <w:t>         </w:t>
      </w:r>
      <w:r>
        <w:rPr>
          <w:rStyle w:val="Emphasis"/>
        </w:rPr>
        <w:t xml:space="preserve">D. </w:t>
      </w:r>
      <w:proofErr w:type="spellStart"/>
      <w:r>
        <w:rPr>
          <w:rStyle w:val="Emphasis"/>
        </w:rPr>
        <w:t>Bortņanskis</w:t>
      </w:r>
      <w:proofErr w:type="spellEnd"/>
      <w:r>
        <w:t xml:space="preserve">  </w:t>
      </w:r>
      <w:r>
        <w:rPr>
          <w:rStyle w:val="Strong"/>
        </w:rPr>
        <w:t>Tevi, Dievs, slavējam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proofErr w:type="spellStart"/>
      <w:r>
        <w:rPr>
          <w:rStyle w:val="Strong"/>
          <w:i/>
          <w:iCs/>
        </w:rPr>
        <w:t>Блажен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муж</w:t>
      </w:r>
      <w:proofErr w:type="spellEnd"/>
      <w:r>
        <w:t xml:space="preserve">  </w:t>
      </w:r>
      <w:proofErr w:type="spellStart"/>
      <w:r>
        <w:rPr>
          <w:rStyle w:val="Emphasis"/>
        </w:rPr>
        <w:t>напев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монаха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Феодосия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Киево-Печерской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Лавры</w:t>
      </w:r>
      <w:proofErr w:type="spellEnd"/>
      <w:r>
        <w:rPr>
          <w:rStyle w:val="Emphasis"/>
        </w:rPr>
        <w:t xml:space="preserve"> </w:t>
      </w:r>
    </w:p>
    <w:p w:rsidR="00764512" w:rsidRDefault="00764512" w:rsidP="00764512">
      <w:pPr>
        <w:pStyle w:val="NoSpacing"/>
      </w:pPr>
      <w:r>
        <w:rPr>
          <w:rStyle w:val="Emphasis"/>
        </w:rPr>
        <w:t xml:space="preserve">                                              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В.Фатеева</w:t>
      </w:r>
      <w:proofErr w:type="spellEnd"/>
    </w:p>
    <w:p w:rsidR="00764512" w:rsidRDefault="00764512" w:rsidP="00764512">
      <w:pPr>
        <w:pStyle w:val="NoSpacing"/>
        <w:rPr>
          <w:rStyle w:val="Emphasis"/>
        </w:rPr>
      </w:pPr>
      <w:r>
        <w:rPr>
          <w:rStyle w:val="Emphasis"/>
          <w:b/>
          <w:bCs/>
        </w:rPr>
        <w:t>         Svētīgs tas</w:t>
      </w:r>
      <w:r>
        <w:rPr>
          <w:rStyle w:val="Strong"/>
          <w:i/>
          <w:iCs/>
        </w:rPr>
        <w:t xml:space="preserve"> vīrs   </w:t>
      </w:r>
      <w:r>
        <w:t> </w:t>
      </w:r>
      <w:r>
        <w:rPr>
          <w:rStyle w:val="Emphasis"/>
        </w:rPr>
        <w:t xml:space="preserve"> Kijevas-Pečoru </w:t>
      </w:r>
      <w:proofErr w:type="spellStart"/>
      <w:r>
        <w:rPr>
          <w:rStyle w:val="Emphasis"/>
        </w:rPr>
        <w:t>Lavras</w:t>
      </w:r>
      <w:proofErr w:type="spellEnd"/>
      <w:r>
        <w:rPr>
          <w:rStyle w:val="Emphasis"/>
        </w:rPr>
        <w:t xml:space="preserve"> mūka Feodosija dziedājums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Господу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Иисусу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t>      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Kungam Jēzum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Слава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вышних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Богу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t>       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 Gods Dievam augstībā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В. </w:t>
      </w:r>
      <w:proofErr w:type="spellStart"/>
      <w:r>
        <w:rPr>
          <w:rStyle w:val="Emphasis"/>
        </w:rPr>
        <w:t>Зиновьев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С </w:t>
      </w:r>
      <w:proofErr w:type="spellStart"/>
      <w:r>
        <w:rPr>
          <w:rStyle w:val="Strong"/>
        </w:rPr>
        <w:t>нами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t xml:space="preserve">        </w:t>
      </w:r>
      <w:r>
        <w:rPr>
          <w:rStyle w:val="Emphasis"/>
        </w:rPr>
        <w:t xml:space="preserve">V. </w:t>
      </w:r>
      <w:proofErr w:type="spellStart"/>
      <w:r>
        <w:rPr>
          <w:rStyle w:val="Emphasis"/>
        </w:rPr>
        <w:t>Zinovjevs</w:t>
      </w:r>
      <w:proofErr w:type="spellEnd"/>
      <w:r>
        <w:rPr>
          <w:rStyle w:val="Emphasis"/>
        </w:rPr>
        <w:t> </w:t>
      </w:r>
      <w:r>
        <w:t xml:space="preserve"> </w:t>
      </w:r>
      <w:r>
        <w:rPr>
          <w:rStyle w:val="Strong"/>
        </w:rPr>
        <w:t xml:space="preserve">Ar mums ir Dievs 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Гречанинов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Свете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тихий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Grečaņinov</w:t>
      </w:r>
      <w:r>
        <w:t>s</w:t>
      </w:r>
      <w:proofErr w:type="spellEnd"/>
      <w:r>
        <w:t xml:space="preserve">  </w:t>
      </w:r>
      <w:r>
        <w:rPr>
          <w:rStyle w:val="Strong"/>
        </w:rPr>
        <w:t>Klusā gaisma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 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Дево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радуйся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rPr>
          <w:rStyle w:val="Emphasis"/>
        </w:rPr>
        <w:t xml:space="preserve">        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 xml:space="preserve">Priecājies, </w:t>
      </w:r>
      <w:proofErr w:type="spellStart"/>
      <w:r>
        <w:rPr>
          <w:rStyle w:val="Strong"/>
        </w:rPr>
        <w:t>Dievadzemdētāja</w:t>
      </w:r>
      <w:proofErr w:type="spellEnd"/>
      <w:r>
        <w:rPr>
          <w:rStyle w:val="Strong"/>
        </w:rPr>
        <w:t xml:space="preserve"> Jaunava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Я. </w:t>
      </w:r>
      <w:proofErr w:type="spellStart"/>
      <w:r>
        <w:rPr>
          <w:rStyle w:val="Emphasis"/>
        </w:rPr>
        <w:t>Чмелёв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Ликуют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ангели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764512" w:rsidRDefault="00764512" w:rsidP="00764512">
      <w:pPr>
        <w:pStyle w:val="NoSpacing"/>
        <w:rPr>
          <w:rStyle w:val="Strong"/>
        </w:rPr>
      </w:pPr>
      <w:r>
        <w:rPr>
          <w:rStyle w:val="Emphasis"/>
        </w:rPr>
        <w:t xml:space="preserve">         J. </w:t>
      </w:r>
      <w:proofErr w:type="spellStart"/>
      <w:r>
        <w:rPr>
          <w:rStyle w:val="Emphasis"/>
        </w:rPr>
        <w:t>Čmeļovs</w:t>
      </w:r>
      <w:proofErr w:type="spellEnd"/>
      <w:r>
        <w:rPr>
          <w:rStyle w:val="Emphasis"/>
        </w:rPr>
        <w:t xml:space="preserve">  </w:t>
      </w:r>
      <w:r>
        <w:rPr>
          <w:rStyle w:val="Strong"/>
        </w:rPr>
        <w:t>Gavilē eņģeļi</w:t>
      </w:r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Трубачев</w:t>
      </w:r>
      <w:proofErr w:type="spellEnd"/>
      <w:r>
        <w:rPr>
          <w:rStyle w:val="Emphasis"/>
        </w:rPr>
        <w:t xml:space="preserve"> </w:t>
      </w:r>
      <w:r>
        <w:t>  </w:t>
      </w:r>
      <w:proofErr w:type="spellStart"/>
      <w:r>
        <w:rPr>
          <w:rStyle w:val="Strong"/>
        </w:rPr>
        <w:t>Из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послания</w:t>
      </w:r>
      <w:proofErr w:type="spellEnd"/>
      <w:r>
        <w:rPr>
          <w:rStyle w:val="Strong"/>
        </w:rPr>
        <w:t xml:space="preserve"> к </w:t>
      </w:r>
      <w:proofErr w:type="spellStart"/>
      <w:r>
        <w:rPr>
          <w:rStyle w:val="Strong"/>
        </w:rPr>
        <w:t>Филиппийцам</w:t>
      </w:r>
      <w:proofErr w:type="spellEnd"/>
    </w:p>
    <w:p w:rsidR="00764512" w:rsidRDefault="00764512" w:rsidP="00764512">
      <w:pPr>
        <w:pStyle w:val="NoSpacing"/>
        <w:rPr>
          <w:rStyle w:val="Strong"/>
        </w:rPr>
      </w:pPr>
      <w:r>
        <w:t>         </w:t>
      </w:r>
      <w:r>
        <w:rPr>
          <w:rStyle w:val="Emphasis"/>
        </w:rPr>
        <w:t xml:space="preserve">S. </w:t>
      </w:r>
      <w:proofErr w:type="spellStart"/>
      <w:r>
        <w:rPr>
          <w:rStyle w:val="Emphasis"/>
        </w:rPr>
        <w:t>Trubačevs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No vēstules </w:t>
      </w:r>
      <w:proofErr w:type="spellStart"/>
      <w:r>
        <w:rPr>
          <w:rStyle w:val="Strong"/>
        </w:rPr>
        <w:t>filipiešiem</w:t>
      </w:r>
      <w:proofErr w:type="spellEnd"/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Б. </w:t>
      </w:r>
      <w:proofErr w:type="spellStart"/>
      <w:r>
        <w:rPr>
          <w:rStyle w:val="Emphasis"/>
        </w:rPr>
        <w:t>Додонов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Величание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Рождество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Христово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764512" w:rsidRDefault="00764512" w:rsidP="00764512">
      <w:pPr>
        <w:pStyle w:val="NoSpacing"/>
        <w:rPr>
          <w:rStyle w:val="Strong"/>
          <w:i/>
          <w:iCs/>
        </w:rPr>
      </w:pPr>
      <w:r>
        <w:rPr>
          <w:rStyle w:val="Emphasis"/>
        </w:rPr>
        <w:t xml:space="preserve">         B. </w:t>
      </w:r>
      <w:proofErr w:type="spellStart"/>
      <w:r>
        <w:rPr>
          <w:rStyle w:val="Emphasis"/>
        </w:rPr>
        <w:t>Dodonovs</w:t>
      </w:r>
      <w:proofErr w:type="spellEnd"/>
      <w:r>
        <w:rPr>
          <w:rStyle w:val="Emphasis"/>
        </w:rPr>
        <w:t xml:space="preserve">  </w:t>
      </w:r>
      <w:r>
        <w:rPr>
          <w:rStyle w:val="Strong"/>
          <w:i/>
          <w:iCs/>
        </w:rPr>
        <w:t xml:space="preserve">Kristus Piedzimšanas </w:t>
      </w:r>
      <w:proofErr w:type="spellStart"/>
      <w:r>
        <w:rPr>
          <w:rStyle w:val="Strong"/>
          <w:i/>
          <w:iCs/>
        </w:rPr>
        <w:t>Augstiteikšana</w:t>
      </w:r>
      <w:proofErr w:type="spellEnd"/>
    </w:p>
    <w:p w:rsidR="00764512" w:rsidRDefault="00764512" w:rsidP="00764512">
      <w:pPr>
        <w:pStyle w:val="NoSpacing"/>
      </w:pPr>
    </w:p>
    <w:p w:rsidR="00764512" w:rsidRDefault="00764512" w:rsidP="00764512">
      <w:pPr>
        <w:pStyle w:val="NoSpacing"/>
      </w:pPr>
      <w:r>
        <w:rPr>
          <w:rStyle w:val="Emphasis"/>
        </w:rPr>
        <w:t xml:space="preserve">П. </w:t>
      </w:r>
      <w:proofErr w:type="spellStart"/>
      <w:r>
        <w:rPr>
          <w:rStyle w:val="Emphasis"/>
        </w:rPr>
        <w:t>Чесноков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Тя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едину</w:t>
      </w:r>
      <w:proofErr w:type="spellEnd"/>
      <w:r>
        <w:rPr>
          <w:rStyle w:val="Strong"/>
        </w:rP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764512" w:rsidRDefault="00764512" w:rsidP="00764512">
      <w:pPr>
        <w:pStyle w:val="NoSpacing"/>
        <w:rPr>
          <w:rStyle w:val="Strong"/>
          <w:i/>
          <w:iCs/>
        </w:rPr>
      </w:pPr>
      <w:r>
        <w:rPr>
          <w:rStyle w:val="Emphasis"/>
        </w:rPr>
        <w:t xml:space="preserve">         P. </w:t>
      </w:r>
      <w:proofErr w:type="spellStart"/>
      <w:r>
        <w:rPr>
          <w:rStyle w:val="Emphasis"/>
        </w:rPr>
        <w:t>Česnokovs</w:t>
      </w:r>
      <w:proofErr w:type="spellEnd"/>
      <w:r>
        <w:rPr>
          <w:rStyle w:val="Emphasis"/>
        </w:rPr>
        <w:t xml:space="preserve">  </w:t>
      </w:r>
      <w:proofErr w:type="gramStart"/>
      <w:r>
        <w:rPr>
          <w:rStyle w:val="Strong"/>
          <w:i/>
          <w:iCs/>
        </w:rPr>
        <w:t>Tevi vienīgo</w:t>
      </w:r>
      <w:proofErr w:type="gramEnd"/>
    </w:p>
    <w:p w:rsidR="00764512" w:rsidRDefault="00764512" w:rsidP="00764512">
      <w:pPr>
        <w:pStyle w:val="NoSpacing"/>
      </w:pPr>
      <w:bookmarkStart w:id="0" w:name="_GoBack"/>
      <w:bookmarkEnd w:id="0"/>
    </w:p>
    <w:p w:rsidR="00764512" w:rsidRDefault="00764512" w:rsidP="00764512">
      <w:pPr>
        <w:pStyle w:val="NoSpacing"/>
      </w:pPr>
      <w:proofErr w:type="spellStart"/>
      <w:r>
        <w:rPr>
          <w:rStyle w:val="Emphasis"/>
        </w:rPr>
        <w:t>Болгарский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  <w:i/>
          <w:iCs/>
        </w:rPr>
        <w:t>Всех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скорбящих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Радосте</w:t>
      </w:r>
      <w:proofErr w:type="spellEnd"/>
    </w:p>
    <w:p w:rsidR="00764512" w:rsidRDefault="00764512" w:rsidP="00764512">
      <w:pPr>
        <w:pStyle w:val="NoSpacing"/>
      </w:pPr>
      <w:r>
        <w:rPr>
          <w:rStyle w:val="Strong"/>
          <w:i/>
          <w:iCs/>
        </w:rPr>
        <w:t xml:space="preserve">         </w:t>
      </w:r>
      <w:r>
        <w:rPr>
          <w:rStyle w:val="Emphasis"/>
        </w:rPr>
        <w:t xml:space="preserve">Bulgāru dziedājums  </w:t>
      </w:r>
      <w:r>
        <w:rPr>
          <w:rStyle w:val="Strong"/>
          <w:i/>
          <w:iCs/>
        </w:rPr>
        <w:t>Visu apbēdināto iepriecinājums</w:t>
      </w:r>
    </w:p>
    <w:p w:rsidR="002663D7" w:rsidRDefault="002663D7" w:rsidP="00764512">
      <w:pPr>
        <w:pStyle w:val="NoSpacing"/>
      </w:pPr>
    </w:p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2"/>
    <w:rsid w:val="002663D7"/>
    <w:rsid w:val="0076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64512"/>
    <w:rPr>
      <w:b/>
      <w:bCs/>
    </w:rPr>
  </w:style>
  <w:style w:type="character" w:styleId="Emphasis">
    <w:name w:val="Emphasis"/>
    <w:basedOn w:val="DefaultParagraphFont"/>
    <w:uiPriority w:val="20"/>
    <w:qFormat/>
    <w:rsid w:val="00764512"/>
    <w:rPr>
      <w:i/>
      <w:iCs/>
    </w:rPr>
  </w:style>
  <w:style w:type="paragraph" w:styleId="NoSpacing">
    <w:name w:val="No Spacing"/>
    <w:uiPriority w:val="1"/>
    <w:qFormat/>
    <w:rsid w:val="00764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64512"/>
    <w:rPr>
      <w:b/>
      <w:bCs/>
    </w:rPr>
  </w:style>
  <w:style w:type="character" w:styleId="Emphasis">
    <w:name w:val="Emphasis"/>
    <w:basedOn w:val="DefaultParagraphFont"/>
    <w:uiPriority w:val="20"/>
    <w:qFormat/>
    <w:rsid w:val="00764512"/>
    <w:rPr>
      <w:i/>
      <w:iCs/>
    </w:rPr>
  </w:style>
  <w:style w:type="paragraph" w:styleId="NoSpacing">
    <w:name w:val="No Spacing"/>
    <w:uiPriority w:val="1"/>
    <w:qFormat/>
    <w:rsid w:val="00764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2019-01-13T17:06:00Z</dcterms:created>
  <dcterms:modified xsi:type="dcterms:W3CDTF">2019-01-13T17:09:00Z</dcterms:modified>
</cp:coreProperties>
</file>